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2C5B504C" w:rsidR="007928B1" w:rsidRDefault="00CF1232" w:rsidP="00DC6CC9">
      <w:pPr>
        <w:pStyle w:val="NoSpacing"/>
        <w:jc w:val="center"/>
        <w:rPr>
          <w:rFonts w:ascii="Arial Narrow" w:hAnsi="Arial Narrow"/>
          <w:b/>
          <w:sz w:val="44"/>
          <w:szCs w:val="44"/>
        </w:rPr>
      </w:pPr>
      <w:r>
        <w:rPr>
          <w:rFonts w:ascii="Arial Narrow" w:hAnsi="Arial Narrow"/>
          <w:b/>
          <w:sz w:val="44"/>
          <w:szCs w:val="44"/>
        </w:rPr>
        <w:t xml:space="preserve">F16A.03C: </w:t>
      </w:r>
      <w:r w:rsidR="00597646" w:rsidRPr="00597646">
        <w:rPr>
          <w:rFonts w:ascii="Arial Narrow" w:hAnsi="Arial Narrow"/>
          <w:b/>
          <w:sz w:val="44"/>
          <w:szCs w:val="44"/>
        </w:rPr>
        <w:t>A</w:t>
      </w:r>
      <w:r w:rsidR="00D32231">
        <w:rPr>
          <w:rFonts w:ascii="Arial Narrow" w:hAnsi="Arial Narrow"/>
          <w:b/>
          <w:sz w:val="44"/>
          <w:szCs w:val="44"/>
        </w:rPr>
        <w:t>ffidavit (</w:t>
      </w:r>
      <w:r w:rsidR="00D32231" w:rsidRPr="00CF1232">
        <w:rPr>
          <w:rFonts w:ascii="Arial Narrow" w:hAnsi="Arial Narrow"/>
          <w:b/>
          <w:i/>
          <w:iCs/>
          <w:sz w:val="44"/>
          <w:szCs w:val="44"/>
        </w:rPr>
        <w:t>FOAEAA</w:t>
      </w:r>
      <w:r w:rsidR="00D32231">
        <w:rPr>
          <w:rFonts w:ascii="Arial Narrow" w:hAnsi="Arial Narrow"/>
          <w:b/>
          <w:sz w:val="44"/>
          <w:szCs w:val="44"/>
        </w:rPr>
        <w:t xml:space="preserve">) </w:t>
      </w:r>
      <w:r w:rsidR="00597646" w:rsidRPr="00597646">
        <w:rPr>
          <w:rFonts w:ascii="Arial Narrow" w:hAnsi="Arial Narrow"/>
          <w:b/>
          <w:sz w:val="44"/>
          <w:szCs w:val="44"/>
        </w:rPr>
        <w:t>- Enforce Parenting</w:t>
      </w:r>
      <w:r w:rsidR="00DC6CC9">
        <w:rPr>
          <w:rFonts w:ascii="Arial Narrow" w:hAnsi="Arial Narrow"/>
          <w:b/>
          <w:sz w:val="44"/>
          <w:szCs w:val="44"/>
        </w:rPr>
        <w:t>,</w:t>
      </w:r>
      <w:r w:rsidR="00597646" w:rsidRPr="00597646">
        <w:rPr>
          <w:rFonts w:ascii="Arial Narrow" w:hAnsi="Arial Narrow"/>
          <w:b/>
          <w:sz w:val="44"/>
          <w:szCs w:val="44"/>
        </w:rPr>
        <w:t xml:space="preserve"> Contact</w:t>
      </w:r>
      <w:r w:rsidR="00DC6CC9">
        <w:rPr>
          <w:rFonts w:ascii="Arial Narrow" w:hAnsi="Arial Narrow"/>
          <w:b/>
          <w:sz w:val="44"/>
          <w:szCs w:val="44"/>
        </w:rPr>
        <w:t>,</w:t>
      </w:r>
      <w:r w:rsidR="00597646" w:rsidRPr="00597646">
        <w:rPr>
          <w:rFonts w:ascii="Arial Narrow" w:hAnsi="Arial Narrow"/>
          <w:b/>
          <w:sz w:val="44"/>
          <w:szCs w:val="44"/>
        </w:rPr>
        <w:t xml:space="preserve"> Custody</w:t>
      </w:r>
      <w:r w:rsidR="00DC6CC9">
        <w:rPr>
          <w:rFonts w:ascii="Arial Narrow" w:hAnsi="Arial Narrow"/>
          <w:b/>
          <w:sz w:val="44"/>
          <w:szCs w:val="44"/>
        </w:rPr>
        <w:t>,</w:t>
      </w:r>
      <w:r w:rsidR="00597646" w:rsidRPr="00597646">
        <w:rPr>
          <w:rFonts w:ascii="Arial Narrow" w:hAnsi="Arial Narrow"/>
          <w:b/>
          <w:sz w:val="44"/>
          <w:szCs w:val="44"/>
        </w:rPr>
        <w:t xml:space="preserve"> or Access</w:t>
      </w:r>
      <w:r w:rsidR="00DC6CC9">
        <w:rPr>
          <w:rFonts w:ascii="Arial Narrow" w:hAnsi="Arial Narrow"/>
          <w:b/>
          <w:sz w:val="44"/>
          <w:szCs w:val="44"/>
        </w:rPr>
        <w:t xml:space="preserve"> </w:t>
      </w:r>
      <w:r w:rsidR="007C27FA">
        <w:rPr>
          <w:rFonts w:ascii="Arial Narrow" w:hAnsi="Arial Narrow"/>
          <w:b/>
          <w:sz w:val="44"/>
          <w:szCs w:val="44"/>
        </w:rPr>
        <w:t>Provision</w:t>
      </w:r>
    </w:p>
    <w:p w14:paraId="6D407D53" w14:textId="55350440" w:rsidR="00DC6CC9" w:rsidRPr="00DC6CC9" w:rsidRDefault="00DC6CC9" w:rsidP="00DC6CC9">
      <w:pPr>
        <w:pStyle w:val="NoSpacing"/>
        <w:jc w:val="center"/>
        <w:rPr>
          <w:rFonts w:ascii="Arial Narrow" w:hAnsi="Arial Narrow"/>
          <w:b/>
          <w:sz w:val="44"/>
          <w:szCs w:val="44"/>
        </w:rPr>
      </w:pPr>
      <w:r>
        <w:rPr>
          <w:rFonts w:ascii="Arial Narrow" w:hAnsi="Arial Narrow"/>
          <w:b/>
          <w:i/>
          <w:sz w:val="44"/>
          <w:szCs w:val="44"/>
        </w:rPr>
        <w:t>(Inter Partes</w:t>
      </w:r>
      <w:r>
        <w:rPr>
          <w:rFonts w:ascii="Arial Narrow" w:hAnsi="Arial Narrow"/>
          <w:b/>
          <w:sz w:val="44"/>
          <w:szCs w:val="44"/>
        </w:rPr>
        <w:t>)</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1F445FD3" w14:textId="24C708B5" w:rsidR="00976186" w:rsidRPr="001F2BF1" w:rsidRDefault="00976186" w:rsidP="00976186">
      <w:pPr>
        <w:contextualSpacing/>
        <w:rPr>
          <w:rFonts w:ascii="Arial Narrow" w:hAnsi="Arial Narrow"/>
          <w:b/>
        </w:rPr>
      </w:pPr>
      <w:r w:rsidRPr="001F2BF1">
        <w:rPr>
          <w:rFonts w:ascii="Arial Narrow" w:hAnsi="Arial Narrow"/>
          <w:b/>
        </w:rPr>
        <w:t xml:space="preserve">This affidavit is made in support of an application by a person under section 7 of the </w:t>
      </w:r>
      <w:r w:rsidRPr="001F2BF1">
        <w:rPr>
          <w:rFonts w:ascii="Arial Narrow" w:hAnsi="Arial Narrow"/>
          <w:b/>
          <w:i/>
        </w:rPr>
        <w:t xml:space="preserve">Family Orders and Agreements Enforcement Assistance </w:t>
      </w:r>
      <w:r w:rsidRPr="001F2BF1">
        <w:rPr>
          <w:rFonts w:ascii="Arial Narrow" w:hAnsi="Arial Narrow"/>
          <w:b/>
        </w:rPr>
        <w:t>Act, R.C.S., 1985, c.4 (2nd Supp.) to assist with the enforcement of</w:t>
      </w:r>
      <w:r w:rsidR="007C27FA">
        <w:rPr>
          <w:rFonts w:ascii="Arial Narrow" w:hAnsi="Arial Narrow"/>
          <w:b/>
        </w:rPr>
        <w:t xml:space="preserve"> a </w:t>
      </w:r>
      <w:r w:rsidRPr="001F2BF1">
        <w:rPr>
          <w:rFonts w:ascii="Arial Narrow" w:hAnsi="Arial Narrow"/>
          <w:b/>
        </w:rPr>
        <w:t xml:space="preserve">parenting, contact, custody, or </w:t>
      </w:r>
      <w:r w:rsidR="00FF4FAA" w:rsidRPr="001F2BF1">
        <w:rPr>
          <w:rFonts w:ascii="Arial Narrow" w:hAnsi="Arial Narrow"/>
          <w:b/>
        </w:rPr>
        <w:t>access</w:t>
      </w:r>
      <w:r w:rsidR="00A25352">
        <w:rPr>
          <w:rFonts w:ascii="Arial Narrow" w:hAnsi="Arial Narrow"/>
          <w:b/>
        </w:rPr>
        <w:t xml:space="preserve"> provision</w:t>
      </w:r>
      <w:r w:rsidRPr="001F2BF1">
        <w:rPr>
          <w:rFonts w:ascii="Arial Narrow" w:hAnsi="Arial Narrow"/>
          <w:b/>
        </w:rPr>
        <w:t>.</w:t>
      </w:r>
    </w:p>
    <w:p w14:paraId="1D1CE29E" w14:textId="77777777" w:rsidR="00976186" w:rsidRPr="001F2BF1" w:rsidRDefault="00976186" w:rsidP="00976186">
      <w:pPr>
        <w:contextualSpacing/>
        <w:rPr>
          <w:rFonts w:ascii="Arial Narrow" w:hAnsi="Arial Narrow"/>
        </w:rPr>
      </w:pPr>
      <w:r w:rsidRPr="001F2BF1">
        <w:rPr>
          <w:rFonts w:ascii="Arial Narrow" w:hAnsi="Arial Narrow" w:cstheme="minorHAnsi"/>
          <w:noProof/>
          <w:lang w:eastAsia="en-CA"/>
        </w:rPr>
        <w:t xml:space="preserve"> </w:t>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p>
    <w:p w14:paraId="782E8D61" w14:textId="77777777" w:rsidR="00976186" w:rsidRPr="001F2BF1" w:rsidRDefault="00976186" w:rsidP="00976186">
      <w:pPr>
        <w:spacing w:after="0" w:line="240" w:lineRule="auto"/>
        <w:rPr>
          <w:rFonts w:ascii="Arial Narrow" w:hAnsi="Arial Narrow"/>
        </w:rPr>
      </w:pPr>
      <w:r w:rsidRPr="001F2BF1">
        <w:rPr>
          <w:rFonts w:ascii="Arial Narrow" w:hAnsi="Arial Narrow"/>
        </w:rPr>
        <w:t>I, __________________________________________, of ___________________________________</w:t>
      </w:r>
    </w:p>
    <w:p w14:paraId="2CF2B51B" w14:textId="77777777" w:rsidR="00976186" w:rsidRPr="001F2BF1" w:rsidRDefault="00976186" w:rsidP="00976186">
      <w:pPr>
        <w:pStyle w:val="NoSpacing"/>
        <w:ind w:left="1440"/>
        <w:rPr>
          <w:rFonts w:ascii="Arial Narrow" w:hAnsi="Arial Narrow"/>
          <w:i/>
          <w:sz w:val="18"/>
        </w:rPr>
      </w:pPr>
      <w:r w:rsidRPr="001F2BF1">
        <w:rPr>
          <w:rFonts w:ascii="Arial Narrow" w:hAnsi="Arial Narrow"/>
          <w:i/>
          <w:sz w:val="18"/>
        </w:rPr>
        <w:t xml:space="preserve">(Print your name) </w:t>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t>(City and Province)</w:t>
      </w:r>
    </w:p>
    <w:p w14:paraId="761A91D1" w14:textId="77777777" w:rsidR="00976186" w:rsidRPr="001F2BF1" w:rsidRDefault="00976186" w:rsidP="00976186">
      <w:pPr>
        <w:rPr>
          <w:rFonts w:ascii="Arial Narrow" w:hAnsi="Arial Narrow"/>
        </w:rPr>
      </w:pPr>
      <w:r w:rsidRPr="001F2BF1">
        <w:rPr>
          <w:rFonts w:ascii="Arial Narrow" w:hAnsi="Arial Narrow"/>
        </w:rPr>
        <w:t xml:space="preserve">    </w:t>
      </w:r>
      <w:r w:rsidRPr="001F2BF1">
        <w:rPr>
          <w:rFonts w:ascii="Arial Narrow" w:hAnsi="Arial Narrow"/>
        </w:rPr>
        <w:tab/>
      </w:r>
      <w:r w:rsidRPr="001F2BF1">
        <w:rPr>
          <w:rFonts w:ascii="Arial Narrow" w:hAnsi="Arial Narrow"/>
        </w:rPr>
        <w:tab/>
        <w:t xml:space="preserve">             </w:t>
      </w:r>
    </w:p>
    <w:p w14:paraId="7458E3ED" w14:textId="77777777" w:rsidR="00976186" w:rsidRPr="001F2BF1" w:rsidRDefault="00976186" w:rsidP="00976186">
      <w:pPr>
        <w:rPr>
          <w:rFonts w:ascii="Arial Narrow" w:hAnsi="Arial Narrow"/>
        </w:rPr>
      </w:pPr>
      <w:r w:rsidRPr="001F2BF1">
        <w:rPr>
          <w:rFonts w:ascii="Arial Narrow" w:hAnsi="Arial Narrow"/>
        </w:rPr>
        <w:t>swear or affirm that:</w:t>
      </w:r>
    </w:p>
    <w:p w14:paraId="18EA7822" w14:textId="77777777" w:rsidR="00597646" w:rsidRPr="001F2BF1" w:rsidRDefault="00597646" w:rsidP="00597646">
      <w:pPr>
        <w:spacing w:after="0" w:line="240" w:lineRule="auto"/>
        <w:rPr>
          <w:rFonts w:ascii="Arial Narrow" w:hAnsi="Arial Narrow"/>
        </w:rPr>
      </w:pPr>
      <w:r w:rsidRPr="001F2BF1">
        <w:rPr>
          <w:rFonts w:ascii="Arial Narrow" w:hAnsi="Arial Narrow"/>
          <w:sz w:val="16"/>
          <w:szCs w:val="16"/>
        </w:rPr>
        <w:tab/>
      </w:r>
    </w:p>
    <w:p w14:paraId="760F6433" w14:textId="5DA7A028" w:rsidR="00597646" w:rsidRPr="001F2BF1" w:rsidRDefault="00597646" w:rsidP="00597646">
      <w:pPr>
        <w:numPr>
          <w:ilvl w:val="0"/>
          <w:numId w:val="10"/>
        </w:numPr>
        <w:spacing w:after="0" w:line="240" w:lineRule="auto"/>
        <w:rPr>
          <w:rFonts w:ascii="Arial Narrow" w:hAnsi="Arial Narrow"/>
        </w:rPr>
      </w:pPr>
      <w:r w:rsidRPr="001F2BF1">
        <w:rPr>
          <w:rFonts w:ascii="Arial Narrow" w:hAnsi="Arial Narrow"/>
        </w:rPr>
        <w:t>I, ______________________________________________, wish to enforce a</w:t>
      </w:r>
      <w:r w:rsidR="007C27FA">
        <w:rPr>
          <w:rFonts w:ascii="Arial Narrow" w:hAnsi="Arial Narrow"/>
        </w:rPr>
        <w:t xml:space="preserve"> provision of an</w:t>
      </w:r>
      <w:r w:rsidRPr="001F2BF1">
        <w:rPr>
          <w:rFonts w:ascii="Arial Narrow" w:hAnsi="Arial Narrow"/>
        </w:rPr>
        <w:t xml:space="preserve"> order  </w:t>
      </w:r>
    </w:p>
    <w:p w14:paraId="4783ED0A" w14:textId="129AD000" w:rsidR="00597646" w:rsidRPr="001F2BF1" w:rsidRDefault="00597646" w:rsidP="00597646">
      <w:pPr>
        <w:spacing w:after="120" w:line="240" w:lineRule="auto"/>
        <w:ind w:left="714"/>
        <w:rPr>
          <w:rFonts w:ascii="Arial Narrow" w:hAnsi="Arial Narrow"/>
          <w:i/>
          <w:sz w:val="18"/>
          <w:szCs w:val="18"/>
        </w:rPr>
      </w:pPr>
      <w:r w:rsidRPr="001F2BF1">
        <w:rPr>
          <w:rFonts w:ascii="Arial Narrow" w:hAnsi="Arial Narrow"/>
          <w:sz w:val="16"/>
          <w:szCs w:val="16"/>
        </w:rPr>
        <w:t xml:space="preserve">          </w:t>
      </w:r>
      <w:r w:rsidRPr="001F2BF1">
        <w:rPr>
          <w:rFonts w:ascii="Arial Narrow" w:hAnsi="Arial Narrow"/>
          <w:sz w:val="16"/>
          <w:szCs w:val="16"/>
        </w:rPr>
        <w:tab/>
        <w:t xml:space="preserve">  </w:t>
      </w:r>
      <w:r w:rsidRPr="001F2BF1">
        <w:rPr>
          <w:rFonts w:ascii="Arial Narrow" w:hAnsi="Arial Narrow"/>
          <w:sz w:val="16"/>
          <w:szCs w:val="16"/>
        </w:rPr>
        <w:tab/>
        <w:t xml:space="preserve"> </w:t>
      </w:r>
      <w:r w:rsidR="00842DC3" w:rsidRPr="001F2BF1">
        <w:rPr>
          <w:rFonts w:ascii="Arial Narrow" w:hAnsi="Arial Narrow"/>
          <w:sz w:val="16"/>
          <w:szCs w:val="16"/>
        </w:rPr>
        <w:tab/>
      </w:r>
      <w:r w:rsidRPr="001F2BF1">
        <w:rPr>
          <w:rFonts w:ascii="Arial Narrow" w:hAnsi="Arial Narrow"/>
          <w:sz w:val="16"/>
          <w:szCs w:val="16"/>
        </w:rPr>
        <w:t xml:space="preserve">  </w:t>
      </w:r>
      <w:r w:rsidRPr="001F2BF1">
        <w:rPr>
          <w:rFonts w:ascii="Arial Narrow" w:hAnsi="Arial Narrow"/>
          <w:i/>
          <w:sz w:val="18"/>
          <w:szCs w:val="18"/>
        </w:rPr>
        <w:t>(Your full name</w:t>
      </w:r>
      <w:r w:rsidR="00842DC3" w:rsidRPr="001F2BF1">
        <w:rPr>
          <w:rFonts w:ascii="Arial Narrow" w:hAnsi="Arial Narrow"/>
          <w:i/>
          <w:sz w:val="18"/>
          <w:szCs w:val="18"/>
        </w:rPr>
        <w:t>)</w:t>
      </w:r>
      <w:r w:rsidRPr="001F2BF1">
        <w:rPr>
          <w:rFonts w:ascii="Arial Narrow" w:hAnsi="Arial Narrow"/>
          <w:i/>
          <w:sz w:val="18"/>
          <w:szCs w:val="18"/>
        </w:rPr>
        <w:t xml:space="preserve">           </w:t>
      </w:r>
    </w:p>
    <w:p w14:paraId="2B2983DB" w14:textId="77777777" w:rsidR="00597646" w:rsidRPr="001F2BF1" w:rsidRDefault="00597646" w:rsidP="00597646">
      <w:pPr>
        <w:spacing w:after="0" w:line="240" w:lineRule="auto"/>
        <w:ind w:firstLine="714"/>
        <w:rPr>
          <w:rFonts w:ascii="Arial Narrow" w:hAnsi="Arial Narrow"/>
        </w:rPr>
      </w:pPr>
      <w:r w:rsidRPr="001F2BF1">
        <w:rPr>
          <w:rFonts w:ascii="Arial Narrow" w:hAnsi="Arial Narrow"/>
        </w:rPr>
        <w:t>related to (check the one that apply):</w:t>
      </w:r>
    </w:p>
    <w:p w14:paraId="72B43F9F"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parenting;</w:t>
      </w:r>
    </w:p>
    <w:p w14:paraId="07F9B984"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contact;</w:t>
      </w:r>
    </w:p>
    <w:p w14:paraId="124EAF15"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custody; or</w:t>
      </w:r>
    </w:p>
    <w:p w14:paraId="6F9F7FF5"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access.</w:t>
      </w:r>
    </w:p>
    <w:p w14:paraId="54FCD735" w14:textId="77777777" w:rsidR="00597646" w:rsidRPr="001F2BF1" w:rsidRDefault="00597646" w:rsidP="00597646">
      <w:pPr>
        <w:spacing w:after="0" w:line="240" w:lineRule="auto"/>
        <w:rPr>
          <w:rFonts w:ascii="Arial Narrow" w:hAnsi="Arial Narrow"/>
        </w:rPr>
      </w:pPr>
    </w:p>
    <w:p w14:paraId="3ACFBF7B" w14:textId="0D2B487D" w:rsidR="00597646" w:rsidRPr="001F2BF1" w:rsidRDefault="00597646" w:rsidP="002C0A04">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lastRenderedPageBreak/>
        <w:t xml:space="preserve">I make this affidavit in support of an application under section 7 of the </w:t>
      </w:r>
      <w:r w:rsidRPr="001F2BF1">
        <w:rPr>
          <w:rFonts w:ascii="Arial Narrow" w:hAnsi="Arial Narrow"/>
          <w:i/>
        </w:rPr>
        <w:t>Family Orders and Agreements Enforcement Assistance Act,</w:t>
      </w:r>
      <w:r w:rsidRPr="001F2BF1">
        <w:rPr>
          <w:rFonts w:ascii="Arial Narrow" w:hAnsi="Arial Narrow"/>
        </w:rPr>
        <w:t xml:space="preserve"> R.S.C. 1985, c.4 (2</w:t>
      </w:r>
      <w:r w:rsidRPr="001F2BF1">
        <w:rPr>
          <w:rFonts w:ascii="Arial Narrow" w:hAnsi="Arial Narrow"/>
          <w:vertAlign w:val="superscript"/>
        </w:rPr>
        <w:t>nd</w:t>
      </w:r>
      <w:r w:rsidR="00842DC3" w:rsidRPr="001F2BF1">
        <w:rPr>
          <w:rFonts w:ascii="Arial Narrow" w:hAnsi="Arial Narrow"/>
        </w:rPr>
        <w:t xml:space="preserve"> Supp.) (</w:t>
      </w:r>
      <w:r w:rsidR="00C80D95">
        <w:rPr>
          <w:rFonts w:ascii="Arial Narrow" w:hAnsi="Arial Narrow"/>
        </w:rPr>
        <w:t>the “</w:t>
      </w:r>
      <w:r w:rsidR="00842DC3" w:rsidRPr="00CC2E87">
        <w:rPr>
          <w:rFonts w:ascii="Arial Narrow" w:hAnsi="Arial Narrow"/>
        </w:rPr>
        <w:t>FOAEAA</w:t>
      </w:r>
      <w:r w:rsidR="00C80D95">
        <w:rPr>
          <w:rFonts w:ascii="Arial Narrow" w:hAnsi="Arial Narrow"/>
        </w:rPr>
        <w:t>”</w:t>
      </w:r>
      <w:r w:rsidR="00842DC3" w:rsidRPr="001F2BF1">
        <w:rPr>
          <w:rFonts w:ascii="Arial Narrow" w:hAnsi="Arial Narrow"/>
        </w:rPr>
        <w:t xml:space="preserve">) </w:t>
      </w:r>
      <w:r w:rsidRPr="001F2BF1">
        <w:rPr>
          <w:rFonts w:ascii="Arial Narrow" w:hAnsi="Arial Narrow"/>
        </w:rPr>
        <w:t>to request that the court make an order under section 10 of that Act to authorize an official of the court to apply for the release of information under section 12 of that Act for the above-mentioned purpose.</w:t>
      </w:r>
    </w:p>
    <w:p w14:paraId="4EF1A095" w14:textId="77777777" w:rsidR="00597646" w:rsidRPr="001F2BF1" w:rsidRDefault="00597646" w:rsidP="00597646">
      <w:pPr>
        <w:pStyle w:val="ListParagraph"/>
        <w:spacing w:after="0" w:line="240" w:lineRule="auto"/>
        <w:contextualSpacing w:val="0"/>
        <w:rPr>
          <w:rFonts w:ascii="Arial Narrow" w:hAnsi="Arial Narrow"/>
        </w:rPr>
      </w:pPr>
    </w:p>
    <w:p w14:paraId="7007C30C" w14:textId="299E0BD3" w:rsidR="00597646" w:rsidRPr="00E36CC6" w:rsidRDefault="00597646" w:rsidP="00597646">
      <w:pPr>
        <w:pStyle w:val="ListParagraph"/>
        <w:numPr>
          <w:ilvl w:val="0"/>
          <w:numId w:val="10"/>
        </w:numPr>
        <w:spacing w:after="0" w:line="240" w:lineRule="auto"/>
        <w:ind w:left="714" w:hanging="357"/>
        <w:contextualSpacing w:val="0"/>
        <w:rPr>
          <w:rFonts w:ascii="Arial Narrow" w:hAnsi="Arial Narrow"/>
        </w:rPr>
      </w:pPr>
      <w:r w:rsidRPr="00E36CC6">
        <w:rPr>
          <w:rFonts w:ascii="Arial Narrow" w:hAnsi="Arial Narrow"/>
        </w:rPr>
        <w:t>The application under section 7 of the FOAEAA is made for the following reasons</w:t>
      </w:r>
      <w:r w:rsidR="00492EDD" w:rsidRPr="00E36CC6">
        <w:rPr>
          <w:rFonts w:ascii="Arial Narrow" w:hAnsi="Arial Narrow"/>
        </w:rPr>
        <w:t xml:space="preserve"> </w:t>
      </w:r>
      <w:bookmarkStart w:id="0" w:name="_Hlk168224766"/>
      <w:r w:rsidR="00492EDD" w:rsidRPr="00E36CC6">
        <w:rPr>
          <w:rFonts w:ascii="Arial Narrow" w:hAnsi="Arial Narrow"/>
        </w:rPr>
        <w:t>(section 9 of the FOAEAA requires that you set out particulars of the breach and identify the person that</w:t>
      </w:r>
      <w:r w:rsidR="00492EDD" w:rsidRPr="00E36CC6">
        <w:rPr>
          <w:rFonts w:ascii="Helvetica" w:hAnsi="Helvetica" w:cs="Helvetica"/>
          <w:shd w:val="clear" w:color="auto" w:fill="FFFFFF"/>
        </w:rPr>
        <w:t xml:space="preserve"> </w:t>
      </w:r>
      <w:r w:rsidR="00492EDD" w:rsidRPr="00E36CC6">
        <w:rPr>
          <w:rFonts w:ascii="Arial Narrow" w:hAnsi="Arial Narrow" w:cs="Helvetica"/>
          <w:shd w:val="clear" w:color="auto" w:fill="FFFFFF"/>
        </w:rPr>
        <w:t>is believed to have with them the child or children who is or are the subject of the provision</w:t>
      </w:r>
      <w:r w:rsidR="00492EDD" w:rsidRPr="00E36CC6">
        <w:rPr>
          <w:rFonts w:ascii="Arial Narrow" w:hAnsi="Arial Narrow"/>
        </w:rPr>
        <w:t>)</w:t>
      </w:r>
      <w:r w:rsidRPr="00E36CC6">
        <w:rPr>
          <w:rFonts w:ascii="Arial Narrow" w:hAnsi="Arial Narrow"/>
        </w:rPr>
        <w:t>:</w:t>
      </w:r>
      <w:bookmarkEnd w:id="0"/>
    </w:p>
    <w:p w14:paraId="74D2879C" w14:textId="77777777" w:rsidR="00597646" w:rsidRPr="001F2BF1" w:rsidRDefault="00597646" w:rsidP="00597646">
      <w:pPr>
        <w:rPr>
          <w:rFonts w:ascii="Arial Narrow" w:hAnsi="Arial Narrow"/>
          <w:b/>
        </w:rPr>
      </w:pPr>
      <w:r w:rsidRPr="001F2BF1">
        <w:rPr>
          <w:rFonts w:ascii="Arial Narrow" w:hAnsi="Arial Narrow" w:cstheme="minorHAnsi"/>
          <w:noProof/>
        </w:rPr>
        <mc:AlternateContent>
          <mc:Choice Requires="wps">
            <w:drawing>
              <wp:anchor distT="0" distB="0" distL="114300" distR="114300" simplePos="0" relativeHeight="251660288" behindDoc="0" locked="0" layoutInCell="1" allowOverlap="1" wp14:anchorId="337EE0C2" wp14:editId="2C546ABB">
                <wp:simplePos x="0" y="0"/>
                <wp:positionH relativeFrom="column">
                  <wp:posOffset>469900</wp:posOffset>
                </wp:positionH>
                <wp:positionV relativeFrom="paragraph">
                  <wp:posOffset>69850</wp:posOffset>
                </wp:positionV>
                <wp:extent cx="5539740" cy="1587500"/>
                <wp:effectExtent l="0" t="0" r="22860" b="12700"/>
                <wp:wrapNone/>
                <wp:docPr id="58" name="Rectangle 58"/>
                <wp:cNvGraphicFramePr/>
                <a:graphic xmlns:a="http://schemas.openxmlformats.org/drawingml/2006/main">
                  <a:graphicData uri="http://schemas.microsoft.com/office/word/2010/wordprocessingShape">
                    <wps:wsp>
                      <wps:cNvSpPr/>
                      <wps:spPr>
                        <a:xfrm>
                          <a:off x="0" y="0"/>
                          <a:ext cx="5539740" cy="1587500"/>
                        </a:xfrm>
                        <a:prstGeom prst="rect">
                          <a:avLst/>
                        </a:prstGeom>
                        <a:solidFill>
                          <a:sysClr val="window" lastClr="FFFFFF"/>
                        </a:solidFill>
                        <a:ln w="12700" cap="flat" cmpd="sng" algn="ctr">
                          <a:solidFill>
                            <a:schemeClr val="tx1"/>
                          </a:solidFill>
                          <a:prstDash val="solid"/>
                          <a:miter lim="800000"/>
                        </a:ln>
                        <a:effectLst/>
                      </wps:spPr>
                      <wps:txbx>
                        <w:txbxContent>
                          <w:p w14:paraId="3D1FA4E2" w14:textId="77777777" w:rsidR="00597646" w:rsidRDefault="00597646" w:rsidP="00597646">
                            <w:pPr>
                              <w:rPr>
                                <w:sz w:val="18"/>
                                <w:szCs w:val="18"/>
                              </w:rPr>
                            </w:pPr>
                            <w:r>
                              <w:rPr>
                                <w:sz w:val="18"/>
                                <w:szCs w:val="18"/>
                              </w:rPr>
                              <w:t>a._________________________________________________________________________________________</w:t>
                            </w:r>
                          </w:p>
                          <w:p w14:paraId="02053F48"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596415" w14:textId="77777777" w:rsidR="00597646" w:rsidRDefault="00597646" w:rsidP="00597646">
                            <w:pPr>
                              <w:rPr>
                                <w:sz w:val="18"/>
                                <w:szCs w:val="18"/>
                              </w:rPr>
                            </w:pPr>
                            <w:r>
                              <w:rPr>
                                <w:sz w:val="18"/>
                                <w:szCs w:val="18"/>
                              </w:rPr>
                              <w:t>b. ________________________________________________________________________________________</w:t>
                            </w:r>
                          </w:p>
                          <w:p w14:paraId="66613293"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39DE240B" w14:textId="77777777" w:rsidR="00597646" w:rsidRDefault="00597646" w:rsidP="00597646">
                            <w:pPr>
                              <w:rPr>
                                <w:sz w:val="18"/>
                                <w:szCs w:val="18"/>
                              </w:rPr>
                            </w:pPr>
                            <w:r>
                              <w:rPr>
                                <w:sz w:val="18"/>
                                <w:szCs w:val="18"/>
                              </w:rPr>
                              <w:t xml:space="preserve">c._________________________________________________________________________________________ </w:t>
                            </w:r>
                          </w:p>
                          <w:p w14:paraId="1A199064" w14:textId="77777777" w:rsidR="00597646" w:rsidRDefault="00597646" w:rsidP="00597646">
                            <w:pPr>
                              <w:rPr>
                                <w:sz w:val="18"/>
                                <w:szCs w:val="18"/>
                              </w:rPr>
                            </w:pPr>
                            <w:r>
                              <w:rPr>
                                <w:sz w:val="18"/>
                                <w:szCs w:val="18"/>
                              </w:rPr>
                              <w:t xml:space="preserve">   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E0C2" id="Rectangle 58" o:spid="_x0000_s1026" style="position:absolute;margin-left:37pt;margin-top:5.5pt;width:436.2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" fillcolor="window" strokecolor="black [3213]" strokeweight="1pt">
                <v:textbox>
                  <w:txbxContent>
                    <w:p w14:paraId="3D1FA4E2" w14:textId="77777777" w:rsidR="00597646" w:rsidRDefault="00597646" w:rsidP="00597646">
                      <w:pPr>
                        <w:rPr>
                          <w:sz w:val="18"/>
                          <w:szCs w:val="18"/>
                        </w:rPr>
                      </w:pPr>
                      <w:r>
                        <w:rPr>
                          <w:sz w:val="18"/>
                          <w:szCs w:val="18"/>
                        </w:rPr>
                        <w:t>a._________________________________________________________________________________________</w:t>
                      </w:r>
                    </w:p>
                    <w:p w14:paraId="02053F48"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596415" w14:textId="77777777" w:rsidR="00597646" w:rsidRDefault="00597646" w:rsidP="00597646">
                      <w:pPr>
                        <w:rPr>
                          <w:sz w:val="18"/>
                          <w:szCs w:val="18"/>
                        </w:rPr>
                      </w:pPr>
                      <w:r>
                        <w:rPr>
                          <w:sz w:val="18"/>
                          <w:szCs w:val="18"/>
                        </w:rPr>
                        <w:t>b. ________________________________________________________________________________________</w:t>
                      </w:r>
                    </w:p>
                    <w:p w14:paraId="66613293"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39DE240B" w14:textId="77777777" w:rsidR="00597646" w:rsidRDefault="00597646" w:rsidP="00597646">
                      <w:pPr>
                        <w:rPr>
                          <w:sz w:val="18"/>
                          <w:szCs w:val="18"/>
                        </w:rPr>
                      </w:pPr>
                      <w:r>
                        <w:rPr>
                          <w:sz w:val="18"/>
                          <w:szCs w:val="18"/>
                        </w:rPr>
                        <w:t xml:space="preserve">c._________________________________________________________________________________________ </w:t>
                      </w:r>
                    </w:p>
                    <w:p w14:paraId="1A199064" w14:textId="77777777" w:rsidR="00597646" w:rsidRDefault="00597646" w:rsidP="00597646">
                      <w:pPr>
                        <w:rPr>
                          <w:sz w:val="18"/>
                          <w:szCs w:val="18"/>
                        </w:rPr>
                      </w:pPr>
                      <w:r>
                        <w:rPr>
                          <w:sz w:val="18"/>
                          <w:szCs w:val="18"/>
                        </w:rPr>
                        <w:t xml:space="preserve">   _________________________________________________________________________________________  </w:t>
                      </w:r>
                    </w:p>
                  </w:txbxContent>
                </v:textbox>
              </v:rect>
            </w:pict>
          </mc:Fallback>
        </mc:AlternateContent>
      </w:r>
    </w:p>
    <w:p w14:paraId="4BA96D5F" w14:textId="77777777" w:rsidR="00597646" w:rsidRPr="001F2BF1" w:rsidRDefault="00597646" w:rsidP="00597646">
      <w:pPr>
        <w:rPr>
          <w:rFonts w:ascii="Arial Narrow" w:hAnsi="Arial Narrow"/>
          <w:b/>
        </w:rPr>
      </w:pPr>
      <w:r w:rsidRPr="001F2BF1">
        <w:rPr>
          <w:rFonts w:ascii="Arial Narrow" w:hAnsi="Arial Narrow"/>
          <w:b/>
        </w:rPr>
        <w:t xml:space="preserve">        </w:t>
      </w:r>
    </w:p>
    <w:p w14:paraId="3DD5BF89" w14:textId="77777777" w:rsidR="00597646" w:rsidRPr="001F2BF1" w:rsidRDefault="00597646" w:rsidP="00597646">
      <w:pPr>
        <w:rPr>
          <w:rFonts w:ascii="Arial Narrow" w:hAnsi="Arial Narrow"/>
          <w:b/>
        </w:rPr>
      </w:pPr>
    </w:p>
    <w:p w14:paraId="4C21C56F" w14:textId="77777777" w:rsidR="00597646" w:rsidRPr="001F2BF1" w:rsidRDefault="00597646" w:rsidP="00597646">
      <w:pPr>
        <w:rPr>
          <w:rFonts w:ascii="Arial Narrow" w:hAnsi="Arial Narrow"/>
          <w:b/>
        </w:rPr>
      </w:pPr>
    </w:p>
    <w:p w14:paraId="46A004EC" w14:textId="77777777" w:rsidR="00597646" w:rsidRPr="001F2BF1" w:rsidRDefault="00597646" w:rsidP="00597646">
      <w:pPr>
        <w:spacing w:after="0" w:line="240" w:lineRule="auto"/>
        <w:rPr>
          <w:rFonts w:ascii="Arial Narrow" w:hAnsi="Arial Narrow"/>
          <w:b/>
        </w:rPr>
      </w:pPr>
    </w:p>
    <w:p w14:paraId="03E9A429" w14:textId="77777777" w:rsidR="00597646" w:rsidRPr="001F2BF1" w:rsidRDefault="00597646" w:rsidP="00597646">
      <w:pPr>
        <w:spacing w:after="0" w:line="240" w:lineRule="auto"/>
        <w:rPr>
          <w:rFonts w:ascii="Arial Narrow" w:hAnsi="Arial Narrow"/>
          <w:b/>
        </w:rPr>
      </w:pPr>
    </w:p>
    <w:p w14:paraId="354B64E1" w14:textId="77777777" w:rsidR="00597646" w:rsidRPr="001F2BF1" w:rsidRDefault="00597646" w:rsidP="00597646">
      <w:pPr>
        <w:spacing w:after="0" w:line="240" w:lineRule="auto"/>
        <w:rPr>
          <w:rFonts w:ascii="Arial Narrow" w:hAnsi="Arial Narrow"/>
          <w:b/>
        </w:rPr>
      </w:pPr>
    </w:p>
    <w:p w14:paraId="2869D71E" w14:textId="77777777" w:rsidR="00597646" w:rsidRPr="001F2BF1" w:rsidRDefault="00597646" w:rsidP="00597646">
      <w:pPr>
        <w:spacing w:after="0" w:line="240" w:lineRule="auto"/>
        <w:rPr>
          <w:rFonts w:ascii="Arial Narrow" w:hAnsi="Arial Narrow"/>
          <w:b/>
        </w:rPr>
      </w:pPr>
    </w:p>
    <w:p w14:paraId="7F6E6965" w14:textId="3FD97C27" w:rsidR="00597646" w:rsidRPr="001F2BF1" w:rsidRDefault="00597646" w:rsidP="00597646">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 xml:space="preserve">The information to be requested under section 12 </w:t>
      </w:r>
      <w:r w:rsidR="007C27FA">
        <w:rPr>
          <w:rFonts w:ascii="Arial Narrow" w:hAnsi="Arial Narrow"/>
        </w:rPr>
        <w:t xml:space="preserve">of </w:t>
      </w:r>
      <w:r w:rsidRPr="001F2BF1">
        <w:rPr>
          <w:rFonts w:ascii="Arial Narrow" w:hAnsi="Arial Narrow"/>
        </w:rPr>
        <w:t xml:space="preserve">the </w:t>
      </w:r>
      <w:r w:rsidRPr="00CC2E87">
        <w:rPr>
          <w:rFonts w:ascii="Arial Narrow" w:hAnsi="Arial Narrow"/>
        </w:rPr>
        <w:t>FOAEAA</w:t>
      </w:r>
      <w:r w:rsidRPr="001F2BF1">
        <w:rPr>
          <w:rFonts w:ascii="Arial Narrow" w:hAnsi="Arial Narrow"/>
        </w:rPr>
        <w:t xml:space="preserve"> relates to</w:t>
      </w:r>
    </w:p>
    <w:p w14:paraId="49CE3D2E" w14:textId="77777777" w:rsidR="00597646" w:rsidRPr="001F2BF1" w:rsidRDefault="00597646" w:rsidP="00597646">
      <w:pPr>
        <w:pStyle w:val="ListParagraph"/>
        <w:spacing w:after="0" w:line="240" w:lineRule="auto"/>
        <w:ind w:left="714"/>
        <w:contextualSpacing w:val="0"/>
        <w:rPr>
          <w:rFonts w:ascii="Arial Narrow" w:hAnsi="Arial Narrow"/>
        </w:rPr>
      </w:pPr>
      <w:r w:rsidRPr="001F2BF1">
        <w:rPr>
          <w:rFonts w:ascii="Arial Narrow" w:hAnsi="Arial Narrow"/>
        </w:rPr>
        <w:t>_____________________________________________________________________________.</w:t>
      </w:r>
    </w:p>
    <w:p w14:paraId="7DC588E6" w14:textId="77777777" w:rsidR="001F2BF1" w:rsidRPr="001F2BF1" w:rsidRDefault="001F2BF1" w:rsidP="001F2BF1">
      <w:pPr>
        <w:spacing w:after="0" w:line="240" w:lineRule="auto"/>
        <w:ind w:left="2160" w:firstLine="720"/>
        <w:rPr>
          <w:rFonts w:ascii="Arial Narrow" w:hAnsi="Arial Narrow" w:cs="Arial"/>
          <w:i/>
          <w:sz w:val="18"/>
          <w:szCs w:val="18"/>
        </w:rPr>
      </w:pPr>
      <w:r w:rsidRPr="001F2BF1">
        <w:rPr>
          <w:rFonts w:ascii="Arial Narrow" w:hAnsi="Arial Narrow" w:cs="Arial"/>
          <w:i/>
          <w:sz w:val="18"/>
          <w:szCs w:val="18"/>
        </w:rPr>
        <w:t>(Name of the person to whom the requested information relates)</w:t>
      </w:r>
    </w:p>
    <w:p w14:paraId="4362E621" w14:textId="4BD163C6" w:rsidR="00597646" w:rsidRPr="001F2BF1" w:rsidRDefault="00597646" w:rsidP="00597646">
      <w:pPr>
        <w:spacing w:after="0" w:line="240" w:lineRule="auto"/>
        <w:rPr>
          <w:rFonts w:ascii="Arial Narrow" w:hAnsi="Arial Narrow"/>
          <w:sz w:val="16"/>
          <w:szCs w:val="16"/>
        </w:rPr>
      </w:pPr>
    </w:p>
    <w:p w14:paraId="44234752" w14:textId="77777777" w:rsidR="00597646" w:rsidRPr="001F2BF1" w:rsidRDefault="00597646" w:rsidP="00597646">
      <w:pPr>
        <w:spacing w:after="0" w:line="240" w:lineRule="auto"/>
        <w:rPr>
          <w:rFonts w:ascii="Arial Narrow" w:hAnsi="Arial Narrow"/>
          <w:sz w:val="16"/>
          <w:szCs w:val="16"/>
        </w:rPr>
      </w:pPr>
      <w:r w:rsidRPr="001F2BF1">
        <w:rPr>
          <w:rFonts w:ascii="Arial Narrow" w:hAnsi="Arial Narrow"/>
          <w:sz w:val="16"/>
          <w:szCs w:val="16"/>
        </w:rPr>
        <w:tab/>
      </w:r>
    </w:p>
    <w:p w14:paraId="1873EBA2" w14:textId="3731C6F6"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 xml:space="preserve">The information to be requested under section 12 of the </w:t>
      </w:r>
      <w:r w:rsidRPr="00CC2E87">
        <w:rPr>
          <w:rFonts w:ascii="Arial Narrow" w:hAnsi="Arial Narrow"/>
        </w:rPr>
        <w:t>FOAEA</w:t>
      </w:r>
      <w:r w:rsidR="00B45CB7" w:rsidRPr="00CC2E87">
        <w:rPr>
          <w:rFonts w:ascii="Arial Narrow" w:hAnsi="Arial Narrow"/>
        </w:rPr>
        <w:t>A</w:t>
      </w:r>
      <w:r w:rsidRPr="001F2BF1">
        <w:rPr>
          <w:rFonts w:ascii="Arial Narrow" w:hAnsi="Arial Narrow"/>
        </w:rPr>
        <w:t xml:space="preserve"> is necessary to enforce a</w:t>
      </w:r>
      <w:r w:rsidR="007C27FA">
        <w:rPr>
          <w:rFonts w:ascii="Arial Narrow" w:hAnsi="Arial Narrow"/>
        </w:rPr>
        <w:t xml:space="preserve"> provision of an</w:t>
      </w:r>
      <w:r w:rsidRPr="001F2BF1">
        <w:rPr>
          <w:rFonts w:ascii="Arial Narrow" w:hAnsi="Arial Narrow"/>
        </w:rPr>
        <w:t xml:space="preserve"> order related to (check the one that apply):</w:t>
      </w:r>
    </w:p>
    <w:p w14:paraId="32236D56"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parenting;</w:t>
      </w:r>
    </w:p>
    <w:p w14:paraId="14263AA9"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contact;</w:t>
      </w:r>
    </w:p>
    <w:p w14:paraId="19A524A3"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custody; or</w:t>
      </w:r>
    </w:p>
    <w:p w14:paraId="6F7B4060"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access.</w:t>
      </w:r>
    </w:p>
    <w:p w14:paraId="6661A7CC" w14:textId="77777777" w:rsidR="00597646" w:rsidRPr="001F2BF1" w:rsidRDefault="00597646" w:rsidP="00597646">
      <w:pPr>
        <w:pStyle w:val="ListParagraph"/>
        <w:spacing w:after="0" w:line="240" w:lineRule="auto"/>
        <w:ind w:left="714"/>
        <w:contextualSpacing w:val="0"/>
        <w:rPr>
          <w:rFonts w:ascii="Arial Narrow" w:hAnsi="Arial Narrow"/>
          <w:b/>
        </w:rPr>
      </w:pPr>
    </w:p>
    <w:p w14:paraId="2D1E6CA1" w14:textId="49DB5E0E" w:rsidR="00B45CB7" w:rsidRDefault="00986A9A" w:rsidP="00B45CB7">
      <w:pPr>
        <w:pStyle w:val="ListParagraph"/>
        <w:numPr>
          <w:ilvl w:val="0"/>
          <w:numId w:val="10"/>
        </w:numPr>
        <w:spacing w:after="0" w:line="240" w:lineRule="auto"/>
        <w:ind w:left="360"/>
        <w:contextualSpacing w:val="0"/>
        <w:rPr>
          <w:rFonts w:ascii="Arial Narrow" w:hAnsi="Arial Narrow"/>
        </w:rPr>
      </w:pPr>
      <w:bookmarkStart w:id="1" w:name="_Hlk168224819"/>
      <w:r w:rsidRPr="00B45CB7">
        <w:rPr>
          <w:rFonts w:ascii="Arial Narrow" w:hAnsi="Arial Narrow"/>
        </w:rPr>
        <w:t xml:space="preserve">The information that is being requested for release under section 5(4) of the </w:t>
      </w:r>
      <w:r w:rsidR="00953CE1" w:rsidRPr="004C08FE">
        <w:rPr>
          <w:rFonts w:ascii="Arial Narrow" w:hAnsi="Arial Narrow"/>
          <w:i/>
          <w:iCs/>
        </w:rPr>
        <w:t>Release of Information for Family Orders and Agreements Enforcement Assistance Regulations</w:t>
      </w:r>
      <w:r w:rsidR="00953CE1" w:rsidRPr="004C08FE">
        <w:rPr>
          <w:rFonts w:ascii="Arial Narrow" w:hAnsi="Arial Narrow"/>
        </w:rPr>
        <w:t xml:space="preserve"> (Canada) </w:t>
      </w:r>
      <w:r w:rsidRPr="00B45CB7">
        <w:rPr>
          <w:rFonts w:ascii="Arial Narrow" w:hAnsi="Arial Narrow"/>
        </w:rPr>
        <w:t>is as follows</w:t>
      </w:r>
      <w:r w:rsidR="00C80D95">
        <w:rPr>
          <w:rFonts w:ascii="Arial Narrow" w:hAnsi="Arial Narrow"/>
        </w:rPr>
        <w:t>:</w:t>
      </w:r>
      <w:r w:rsidRPr="00B45CB7">
        <w:rPr>
          <w:rFonts w:ascii="Arial Narrow" w:hAnsi="Arial Narrow"/>
        </w:rPr>
        <w:t xml:space="preserve"> </w:t>
      </w:r>
      <w:bookmarkEnd w:id="1"/>
    </w:p>
    <w:p w14:paraId="24DC7632" w14:textId="77777777" w:rsidR="00B45CB7" w:rsidRPr="00B45CB7" w:rsidRDefault="00B45CB7" w:rsidP="00B45CB7">
      <w:pPr>
        <w:spacing w:after="0" w:line="240" w:lineRule="auto"/>
        <w:rPr>
          <w:rFonts w:ascii="Arial Narrow" w:hAnsi="Arial Narrow"/>
        </w:rPr>
      </w:pPr>
    </w:p>
    <w:p w14:paraId="49CE375F" w14:textId="77777777" w:rsidR="00B45CB7" w:rsidRDefault="00B45CB7" w:rsidP="00B45CB7">
      <w:pPr>
        <w:pStyle w:val="ListParagraph"/>
        <w:numPr>
          <w:ilvl w:val="0"/>
          <w:numId w:val="2"/>
        </w:numPr>
        <w:spacing w:line="360" w:lineRule="auto"/>
        <w:rPr>
          <w:rFonts w:ascii="Arial Narrow" w:hAnsi="Arial Narrow"/>
        </w:rPr>
      </w:pPr>
      <w:r>
        <w:rPr>
          <w:rFonts w:ascii="Arial Narrow" w:hAnsi="Arial Narrow"/>
        </w:rPr>
        <w:t>The address of the person named in this application</w:t>
      </w:r>
    </w:p>
    <w:p w14:paraId="072F26C9" w14:textId="77777777" w:rsidR="00B45CB7" w:rsidRDefault="00B45CB7" w:rsidP="00B45CB7">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7E34A207" w14:textId="7E9826DF" w:rsidR="000B1D25" w:rsidRDefault="00B45CB7" w:rsidP="00B45CB7">
      <w:pPr>
        <w:pStyle w:val="ListParagraph"/>
        <w:numPr>
          <w:ilvl w:val="0"/>
          <w:numId w:val="2"/>
        </w:numPr>
        <w:spacing w:line="360" w:lineRule="auto"/>
        <w:rPr>
          <w:rFonts w:ascii="Arial Narrow" w:hAnsi="Arial Narrow"/>
        </w:rPr>
      </w:pPr>
      <w:r>
        <w:rPr>
          <w:rFonts w:ascii="Arial Narrow" w:hAnsi="Arial Narrow"/>
        </w:rPr>
        <w:t xml:space="preserve">The name and address of the child or children </w:t>
      </w:r>
      <w:r w:rsidR="000B1D25">
        <w:rPr>
          <w:rFonts w:ascii="Arial Narrow" w:hAnsi="Arial Narrow"/>
        </w:rPr>
        <w:t>who is or are subject of the provision to be enforced</w:t>
      </w:r>
    </w:p>
    <w:p w14:paraId="3B23F356" w14:textId="13D01C81" w:rsidR="00B45CB7" w:rsidRDefault="00B45CB7" w:rsidP="00B45CB7">
      <w:pPr>
        <w:pStyle w:val="ListParagraph"/>
        <w:numPr>
          <w:ilvl w:val="0"/>
          <w:numId w:val="2"/>
        </w:numPr>
        <w:spacing w:line="360" w:lineRule="auto"/>
        <w:rPr>
          <w:rFonts w:ascii="Arial Narrow" w:hAnsi="Arial Narrow"/>
        </w:rPr>
      </w:pPr>
      <w:r>
        <w:rPr>
          <w:rFonts w:ascii="Arial Narrow" w:hAnsi="Arial Narrow"/>
        </w:rPr>
        <w:t xml:space="preserve">The name and address of the employer of the child or children </w:t>
      </w:r>
      <w:r w:rsidR="000B1D25">
        <w:rPr>
          <w:rFonts w:ascii="Arial Narrow" w:hAnsi="Arial Narrow"/>
        </w:rPr>
        <w:t>who is or are subject of the provision to be enforced</w:t>
      </w:r>
    </w:p>
    <w:p w14:paraId="1AAF4548" w14:textId="510195C0" w:rsidR="00B45CB7" w:rsidRPr="00B45CB7" w:rsidRDefault="00B45CB7" w:rsidP="00B45CB7">
      <w:pPr>
        <w:rPr>
          <w:rFonts w:ascii="Arial Narrow" w:hAnsi="Arial Narrow"/>
        </w:rPr>
      </w:pPr>
      <w:r>
        <w:rPr>
          <w:rFonts w:ascii="Arial Narrow" w:hAnsi="Arial Narrow"/>
        </w:rPr>
        <w:br w:type="page"/>
      </w:r>
    </w:p>
    <w:p w14:paraId="3B612248" w14:textId="77777777" w:rsidR="00B45CB7" w:rsidRPr="00B45CB7" w:rsidRDefault="00B45CB7" w:rsidP="00B45CB7">
      <w:pPr>
        <w:pStyle w:val="ListParagraph"/>
        <w:rPr>
          <w:rFonts w:ascii="Arial Narrow" w:hAnsi="Arial Narrow"/>
        </w:rPr>
      </w:pPr>
    </w:p>
    <w:p w14:paraId="4B6F1FF0" w14:textId="5A7777C3"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The information will only be used for the purpose identified in this affidavit.</w:t>
      </w:r>
    </w:p>
    <w:p w14:paraId="01292A6F" w14:textId="77777777" w:rsidR="00597646" w:rsidRPr="001F2BF1" w:rsidRDefault="00597646" w:rsidP="00597646">
      <w:pPr>
        <w:pStyle w:val="ListParagraph"/>
        <w:spacing w:after="0" w:line="240" w:lineRule="auto"/>
        <w:ind w:left="714"/>
        <w:contextualSpacing w:val="0"/>
        <w:rPr>
          <w:rFonts w:ascii="Arial Narrow" w:hAnsi="Arial Narrow"/>
        </w:rPr>
      </w:pPr>
    </w:p>
    <w:p w14:paraId="234D9B8C" w14:textId="77777777"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I make this affidavit in good faith.</w:t>
      </w:r>
    </w:p>
    <w:p w14:paraId="2386CFDE" w14:textId="23C752F2" w:rsidR="00597646" w:rsidRDefault="00597646" w:rsidP="001F2BF1">
      <w:pPr>
        <w:spacing w:after="0" w:line="240" w:lineRule="auto"/>
      </w:pPr>
    </w:p>
    <w:p w14:paraId="05E14102" w14:textId="77777777" w:rsidR="00597646" w:rsidRDefault="00597646" w:rsidP="00597646">
      <w:pPr>
        <w:pStyle w:val="ListParagraph"/>
        <w:spacing w:after="0" w:line="240" w:lineRule="auto"/>
        <w:ind w:left="714"/>
        <w:contextualSpacing w:val="0"/>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1F2BF1" w14:paraId="7E1F0FEB" w14:textId="77777777" w:rsidTr="0090333B">
        <w:trPr>
          <w:trHeight w:val="297"/>
        </w:trPr>
        <w:tc>
          <w:tcPr>
            <w:tcW w:w="9558" w:type="dxa"/>
            <w:gridSpan w:val="3"/>
            <w:tcBorders>
              <w:top w:val="nil"/>
              <w:left w:val="nil"/>
              <w:bottom w:val="nil"/>
              <w:right w:val="nil"/>
            </w:tcBorders>
          </w:tcPr>
          <w:p w14:paraId="179F75CD" w14:textId="77777777" w:rsidR="001F2BF1" w:rsidRDefault="001F2BF1" w:rsidP="0090333B">
            <w:pPr>
              <w:pStyle w:val="NoSpacing"/>
              <w:rPr>
                <w:rFonts w:ascii="Arial Narrow" w:hAnsi="Arial Narrow"/>
              </w:rPr>
            </w:pPr>
          </w:p>
          <w:p w14:paraId="5B76F843" w14:textId="77777777" w:rsidR="001F2BF1" w:rsidRPr="00661569" w:rsidRDefault="001F2BF1" w:rsidP="0090333B">
            <w:pPr>
              <w:pStyle w:val="NoSpacing"/>
              <w:rPr>
                <w:rFonts w:ascii="Arial Narrow" w:hAnsi="Arial Narrow"/>
              </w:rPr>
            </w:pPr>
            <w:r>
              <w:rPr>
                <w:rFonts w:ascii="Arial Narrow" w:hAnsi="Arial Narrow"/>
              </w:rPr>
              <w:t>SWORN TO or AFFIRMED at _______________________, this _________ day of _________________ , 20_____ .</w:t>
            </w:r>
          </w:p>
        </w:tc>
      </w:tr>
      <w:tr w:rsidR="001F2BF1" w:rsidRPr="00D47B38" w14:paraId="100A8816" w14:textId="77777777" w:rsidTr="0090333B">
        <w:trPr>
          <w:trHeight w:val="621"/>
        </w:trPr>
        <w:tc>
          <w:tcPr>
            <w:tcW w:w="4518" w:type="dxa"/>
            <w:tcBorders>
              <w:top w:val="nil"/>
              <w:left w:val="nil"/>
              <w:bottom w:val="single" w:sz="4" w:space="0" w:color="auto"/>
              <w:right w:val="nil"/>
            </w:tcBorders>
          </w:tcPr>
          <w:p w14:paraId="08B2B059" w14:textId="77777777" w:rsidR="001F2BF1" w:rsidRDefault="001F2BF1" w:rsidP="0090333B">
            <w:pPr>
              <w:rPr>
                <w:rFonts w:ascii="Arial Narrow" w:hAnsi="Arial Narrow"/>
              </w:rPr>
            </w:pPr>
          </w:p>
        </w:tc>
        <w:tc>
          <w:tcPr>
            <w:tcW w:w="450" w:type="dxa"/>
            <w:tcBorders>
              <w:top w:val="nil"/>
              <w:left w:val="nil"/>
              <w:bottom w:val="nil"/>
              <w:right w:val="nil"/>
            </w:tcBorders>
          </w:tcPr>
          <w:p w14:paraId="4A23F11E" w14:textId="77777777" w:rsidR="001F2BF1" w:rsidRDefault="001F2BF1" w:rsidP="0090333B">
            <w:pPr>
              <w:rPr>
                <w:rFonts w:ascii="Arial Narrow" w:hAnsi="Arial Narrow"/>
              </w:rPr>
            </w:pPr>
          </w:p>
        </w:tc>
        <w:tc>
          <w:tcPr>
            <w:tcW w:w="4590" w:type="dxa"/>
            <w:tcBorders>
              <w:top w:val="nil"/>
              <w:left w:val="nil"/>
              <w:bottom w:val="single" w:sz="4" w:space="0" w:color="auto"/>
              <w:right w:val="nil"/>
            </w:tcBorders>
          </w:tcPr>
          <w:p w14:paraId="5FE5DADF" w14:textId="77777777" w:rsidR="001F2BF1" w:rsidRPr="00D47B38" w:rsidRDefault="001F2BF1" w:rsidP="0090333B">
            <w:pPr>
              <w:rPr>
                <w:rFonts w:ascii="Arial Narrow" w:hAnsi="Arial Narrow"/>
              </w:rPr>
            </w:pPr>
          </w:p>
        </w:tc>
      </w:tr>
      <w:tr w:rsidR="001F2BF1" w:rsidRPr="00D82B7F" w14:paraId="1B756B6B" w14:textId="77777777" w:rsidTr="0090333B">
        <w:tc>
          <w:tcPr>
            <w:tcW w:w="4518" w:type="dxa"/>
            <w:tcBorders>
              <w:left w:val="nil"/>
              <w:bottom w:val="nil"/>
              <w:right w:val="nil"/>
            </w:tcBorders>
          </w:tcPr>
          <w:p w14:paraId="7F137D1E" w14:textId="77777777" w:rsidR="001F2BF1" w:rsidRPr="00D82B7F" w:rsidRDefault="001F2BF1" w:rsidP="0090333B">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29B3F2E4" w14:textId="77777777" w:rsidR="001F2BF1" w:rsidRPr="00D82B7F" w:rsidRDefault="001F2BF1" w:rsidP="0090333B">
            <w:pPr>
              <w:jc w:val="center"/>
              <w:rPr>
                <w:rFonts w:ascii="Arial Narrow" w:hAnsi="Arial Narrow"/>
                <w:i/>
                <w:sz w:val="18"/>
              </w:rPr>
            </w:pPr>
          </w:p>
        </w:tc>
        <w:tc>
          <w:tcPr>
            <w:tcW w:w="4590" w:type="dxa"/>
            <w:tcBorders>
              <w:left w:val="nil"/>
              <w:bottom w:val="nil"/>
              <w:right w:val="nil"/>
            </w:tcBorders>
          </w:tcPr>
          <w:p w14:paraId="7779EC91" w14:textId="77777777" w:rsidR="001F2BF1" w:rsidRPr="00D82B7F" w:rsidRDefault="001F2BF1" w:rsidP="0090333B">
            <w:pPr>
              <w:jc w:val="center"/>
              <w:rPr>
                <w:rFonts w:ascii="Arial Narrow" w:hAnsi="Arial Narrow"/>
                <w:i/>
                <w:sz w:val="18"/>
              </w:rPr>
            </w:pPr>
            <w:r w:rsidRPr="00D82B7F">
              <w:rPr>
                <w:rFonts w:ascii="Arial Narrow" w:hAnsi="Arial Narrow"/>
                <w:i/>
                <w:sz w:val="18"/>
              </w:rPr>
              <w:t>Signature of Person Authorized to Administer Oaths</w:t>
            </w:r>
          </w:p>
        </w:tc>
      </w:tr>
    </w:tbl>
    <w:p w14:paraId="14615686" w14:textId="00DF7530" w:rsidR="009627E4" w:rsidRDefault="009627E4" w:rsidP="001F2BF1">
      <w:pPr>
        <w:spacing w:after="120"/>
        <w:ind w:left="357"/>
        <w:contextualSpacing/>
      </w:pPr>
    </w:p>
    <w:sectPr w:rsidR="009627E4" w:rsidSect="00B872C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9674" w14:textId="77777777" w:rsidR="005815DD" w:rsidRDefault="005815DD" w:rsidP="00D4567E">
      <w:pPr>
        <w:spacing w:after="0" w:line="240" w:lineRule="auto"/>
      </w:pPr>
      <w:r>
        <w:separator/>
      </w:r>
    </w:p>
  </w:endnote>
  <w:endnote w:type="continuationSeparator" w:id="0">
    <w:p w14:paraId="649D0337" w14:textId="77777777" w:rsidR="005815DD" w:rsidRDefault="005815DD"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3C51EDE5" w:rsidR="00B872C8" w:rsidRPr="00851F6D" w:rsidRDefault="00B872C8"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 xml:space="preserve"> </w:t>
    </w: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000A1B">
      <w:rPr>
        <w:rFonts w:ascii="Arial Narrow" w:hAnsi="Arial Narrow"/>
        <w:b/>
        <w:sz w:val="20"/>
        <w:szCs w:val="20"/>
      </w:rPr>
      <w:t>January</w:t>
    </w:r>
    <w:r w:rsidR="00DF01EF">
      <w:rPr>
        <w:rFonts w:ascii="Arial Narrow" w:hAnsi="Arial Narrow"/>
        <w:b/>
        <w:sz w:val="20"/>
        <w:szCs w:val="20"/>
      </w:rPr>
      <w:t xml:space="preserve"> 202</w:t>
    </w:r>
    <w:r w:rsidR="00000A1B">
      <w:rPr>
        <w:rFonts w:ascii="Arial Narrow" w:hAnsi="Arial Narrow"/>
        <w:b/>
        <w:sz w:val="20"/>
        <w:szCs w:val="20"/>
      </w:rPr>
      <w:t>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420B46">
          <w:rPr>
            <w:rFonts w:ascii="Arial Narrow" w:hAnsi="Arial Narrow"/>
            <w:b/>
            <w:noProof/>
            <w:sz w:val="20"/>
            <w:szCs w:val="20"/>
          </w:rPr>
          <w:t>2</w:t>
        </w:r>
        <w:r w:rsidRPr="00F87651">
          <w:rPr>
            <w:rFonts w:ascii="Arial Narrow" w:hAnsi="Arial Narrow"/>
            <w:b/>
            <w:noProof/>
            <w:sz w:val="20"/>
            <w:szCs w:val="20"/>
          </w:rPr>
          <w:fldChar w:fldCharType="end"/>
        </w:r>
        <w:r>
          <w:rPr>
            <w:rFonts w:ascii="Arial Narrow" w:hAnsi="Arial Narrow"/>
            <w:b/>
            <w:noProof/>
            <w:sz w:val="20"/>
            <w:szCs w:val="20"/>
          </w:rPr>
          <w:t xml:space="preserve"> of </w:t>
        </w:r>
        <w:r w:rsidR="00B45CB7">
          <w:rPr>
            <w:rFonts w:ascii="Arial Narrow" w:hAnsi="Arial Narrow"/>
            <w:b/>
            <w:noProof/>
            <w:sz w:val="20"/>
            <w:szCs w:val="20"/>
          </w:rPr>
          <w:t>3</w:t>
        </w:r>
      </w:sdtContent>
    </w:sdt>
  </w:p>
  <w:p w14:paraId="4A5521DA" w14:textId="70DEB45A" w:rsidR="00F0753F" w:rsidRPr="00B872C8" w:rsidRDefault="00F0753F"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66B0" w14:textId="77777777" w:rsidR="005815DD" w:rsidRDefault="005815DD" w:rsidP="00D4567E">
      <w:pPr>
        <w:spacing w:after="0" w:line="240" w:lineRule="auto"/>
      </w:pPr>
      <w:r>
        <w:separator/>
      </w:r>
    </w:p>
  </w:footnote>
  <w:footnote w:type="continuationSeparator" w:id="0">
    <w:p w14:paraId="73DD0755" w14:textId="77777777" w:rsidR="005815DD" w:rsidRDefault="005815DD"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40B67DBB" w:rsidR="00D4567E" w:rsidRPr="00D4567E" w:rsidRDefault="00842DC3"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Affidavit (FOAEAA)</w:t>
    </w:r>
    <w:r w:rsidR="00597646" w:rsidRPr="00597646">
      <w:rPr>
        <w:rFonts w:ascii="Arial Narrow" w:hAnsi="Arial Narrow"/>
        <w:b/>
        <w:sz w:val="20"/>
        <w:szCs w:val="20"/>
      </w:rPr>
      <w:t xml:space="preserve"> - Enforce Parenting Contact Custody or Access</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27CA25FF"/>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7"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9"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1801485973">
    <w:abstractNumId w:val="3"/>
  </w:num>
  <w:num w:numId="2" w16cid:durableId="1383557355">
    <w:abstractNumId w:val="0"/>
  </w:num>
  <w:num w:numId="3" w16cid:durableId="1059741333">
    <w:abstractNumId w:val="1"/>
  </w:num>
  <w:num w:numId="4" w16cid:durableId="175117482">
    <w:abstractNumId w:val="4"/>
  </w:num>
  <w:num w:numId="5" w16cid:durableId="962537953">
    <w:abstractNumId w:val="5"/>
  </w:num>
  <w:num w:numId="6" w16cid:durableId="2066181257">
    <w:abstractNumId w:val="7"/>
  </w:num>
  <w:num w:numId="7" w16cid:durableId="80954812">
    <w:abstractNumId w:val="6"/>
  </w:num>
  <w:num w:numId="8" w16cid:durableId="1669750938">
    <w:abstractNumId w:val="9"/>
  </w:num>
  <w:num w:numId="9" w16cid:durableId="1730609532">
    <w:abstractNumId w:val="8"/>
  </w:num>
  <w:num w:numId="10" w16cid:durableId="188883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00A1B"/>
    <w:rsid w:val="000701A3"/>
    <w:rsid w:val="000B1D25"/>
    <w:rsid w:val="000C33B1"/>
    <w:rsid w:val="000E720A"/>
    <w:rsid w:val="00122CE6"/>
    <w:rsid w:val="001F2BF1"/>
    <w:rsid w:val="002740AF"/>
    <w:rsid w:val="002A4A0E"/>
    <w:rsid w:val="00305B48"/>
    <w:rsid w:val="003317B9"/>
    <w:rsid w:val="00372A59"/>
    <w:rsid w:val="00381F22"/>
    <w:rsid w:val="00420B46"/>
    <w:rsid w:val="004469E0"/>
    <w:rsid w:val="00492EDD"/>
    <w:rsid w:val="004C7096"/>
    <w:rsid w:val="00505D67"/>
    <w:rsid w:val="00506AF1"/>
    <w:rsid w:val="005815DD"/>
    <w:rsid w:val="00597646"/>
    <w:rsid w:val="00643C54"/>
    <w:rsid w:val="006B53F2"/>
    <w:rsid w:val="006E5A38"/>
    <w:rsid w:val="0072327B"/>
    <w:rsid w:val="007928B1"/>
    <w:rsid w:val="007C27FA"/>
    <w:rsid w:val="007E0180"/>
    <w:rsid w:val="00842DC3"/>
    <w:rsid w:val="008E06A2"/>
    <w:rsid w:val="00953CE1"/>
    <w:rsid w:val="009627E4"/>
    <w:rsid w:val="00976186"/>
    <w:rsid w:val="00986A9A"/>
    <w:rsid w:val="00A25352"/>
    <w:rsid w:val="00B45CB7"/>
    <w:rsid w:val="00B86C32"/>
    <w:rsid w:val="00B872C8"/>
    <w:rsid w:val="00C360A7"/>
    <w:rsid w:val="00C565EC"/>
    <w:rsid w:val="00C60370"/>
    <w:rsid w:val="00C80D95"/>
    <w:rsid w:val="00CC2E87"/>
    <w:rsid w:val="00CF1232"/>
    <w:rsid w:val="00D32231"/>
    <w:rsid w:val="00D4567E"/>
    <w:rsid w:val="00DC6CC9"/>
    <w:rsid w:val="00DF01EF"/>
    <w:rsid w:val="00DF7EAA"/>
    <w:rsid w:val="00E236D7"/>
    <w:rsid w:val="00E36CC6"/>
    <w:rsid w:val="00EB73E9"/>
    <w:rsid w:val="00F0753F"/>
    <w:rsid w:val="00FA746D"/>
    <w:rsid w:val="00FE2CF7"/>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7C2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2024-12-12T15:56:00Z</dcterms:created>
  <dcterms:modified xsi:type="dcterms:W3CDTF">2024-12-12T15:57:00Z</dcterms:modified>
</cp:coreProperties>
</file>